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p>
      <w:pPr>
        <w:spacing w:line="480" w:lineRule="exact"/>
        <w:jc w:val="center"/>
      </w:pPr>
      <w:bookmarkStart w:id="0" w:name="_GoBack"/>
      <w:r>
        <w:rPr>
          <w:b/>
          <w:bCs/>
          <w:sz w:val="36"/>
          <w:szCs w:val="36"/>
          <w:shd w:val="clear" w:color="auto" w:fill="FFFFFF"/>
        </w:rPr>
        <w:t>海南省安宁医院2023年公开招聘工作人员岗位表</w:t>
      </w:r>
      <w:bookmarkEnd w:id="0"/>
    </w:p>
    <w:tbl>
      <w:tblPr>
        <w:tblStyle w:val="3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35"/>
        <w:gridCol w:w="1935"/>
        <w:gridCol w:w="990"/>
        <w:gridCol w:w="990"/>
        <w:gridCol w:w="735"/>
        <w:gridCol w:w="855"/>
        <w:gridCol w:w="810"/>
        <w:gridCol w:w="97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中医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中西医结合临床（</w:t>
            </w:r>
            <w:r>
              <w:rPr>
                <w:rFonts w:hint="eastAsia"/>
                <w:kern w:val="0"/>
                <w:sz w:val="24"/>
              </w:rPr>
              <w:t>100602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内科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神经病学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100204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公卫医师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公共卫生</w:t>
            </w:r>
            <w:r>
              <w:rPr>
                <w:rFonts w:hint="eastAsia"/>
                <w:kern w:val="0"/>
                <w:sz w:val="24"/>
              </w:rPr>
              <w:t>与预防医学</w:t>
            </w: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1004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、公共卫生（1053）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精神医学(100205TK)、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在公立精神病医院工作满5年且具有副主任医师资格证的临床医学专业学历可放宽至本科，年龄放宽至45</w:t>
            </w:r>
            <w:r>
              <w:rPr>
                <w:rFonts w:hint="eastAsia"/>
                <w:kern w:val="0"/>
                <w:sz w:val="24"/>
              </w:rPr>
              <w:t>周</w:t>
            </w:r>
            <w:r>
              <w:rPr>
                <w:kern w:val="0"/>
                <w:sz w:val="24"/>
              </w:rPr>
              <w:t>岁</w:t>
            </w: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>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心理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应用心理学(071102)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放射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医学影像学(100203TK)、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医学影像技术(101003)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具有初级职称资格证优先考虑。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药师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药学(100701)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具有药师资格证及以上可放宽至大学专科。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精神康复</w:t>
            </w:r>
            <w:r>
              <w:rPr>
                <w:rFonts w:hint="eastAsia"/>
                <w:b/>
                <w:kern w:val="0"/>
                <w:sz w:val="24"/>
              </w:rPr>
              <w:t>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康复治疗学(101005)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具有康复治疗士资格证及以上可放宽至大学专科。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功能检查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医学影像(100203TK)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1、神经电生理（脑电图）技术资格证优先考虑；2、具有初级职称资格证。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检验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医学检验技术(101001)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消防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</w:t>
            </w:r>
            <w:r>
              <w:rPr>
                <w:rFonts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消防工程、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安全防范工程</w:t>
            </w:r>
            <w:r>
              <w:rPr>
                <w:rFonts w:hint="eastAsia"/>
                <w:kern w:val="0"/>
                <w:sz w:val="24"/>
              </w:rPr>
              <w:t>、信息工程、信息技术应用与管理、电子信息科学与技术、电信工程与管理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管理岗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具有消防证书。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</w:t>
            </w:r>
            <w:r>
              <w:rPr>
                <w:rFonts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行政管理（120402）、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汉语言文学（050101）、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汉语</w:t>
            </w:r>
            <w:r>
              <w:rPr>
                <w:rFonts w:hint="eastAsia"/>
                <w:kern w:val="0"/>
                <w:sz w:val="24"/>
              </w:rPr>
              <w:t>言</w:t>
            </w:r>
            <w:r>
              <w:rPr>
                <w:kern w:val="0"/>
                <w:sz w:val="24"/>
              </w:rPr>
              <w:t>（050102）、会展经济与管理（120903）、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工商管理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120201K）、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市场营销（120202）、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会计学（120203K）、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财务管理（120204）、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人力资源管理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120206）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  <w:r>
              <w:rPr>
                <w:kern w:val="0"/>
                <w:sz w:val="24"/>
              </w:rPr>
              <w:t>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管理岗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480" w:lineRule="exact"/>
      </w:pPr>
      <w:r>
        <w:rPr>
          <w:rFonts w:eastAsia="仿宋"/>
          <w:bCs/>
          <w:sz w:val="28"/>
          <w:szCs w:val="28"/>
        </w:rPr>
        <w:t>注：1、招聘岗位相关专业要求，参照普通高等学校本科专业目录（2020年）及研招网硕士专业目录。2、30周岁及以下即1993年8月31日（含）以后出生，35周岁及以下即1988年8月31日（含）以后出生，40周岁及以下即1983年8月31日（含）以后出生</w:t>
      </w:r>
      <w:r>
        <w:rPr>
          <w:rFonts w:hint="eastAsia" w:eastAsia="仿宋"/>
          <w:bCs/>
          <w:sz w:val="28"/>
          <w:szCs w:val="28"/>
        </w:rPr>
        <w:t>，</w:t>
      </w:r>
      <w:r>
        <w:rPr>
          <w:rFonts w:eastAsia="仿宋"/>
          <w:bCs/>
          <w:sz w:val="28"/>
          <w:szCs w:val="28"/>
        </w:rPr>
        <w:t>4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周岁及以下即19</w:t>
      </w:r>
      <w:r>
        <w:rPr>
          <w:rFonts w:hint="eastAsia" w:eastAsia="仿宋"/>
          <w:bCs/>
          <w:sz w:val="28"/>
          <w:szCs w:val="28"/>
        </w:rPr>
        <w:t>78</w:t>
      </w:r>
      <w:r>
        <w:rPr>
          <w:rFonts w:eastAsia="仿宋"/>
          <w:bCs/>
          <w:sz w:val="28"/>
          <w:szCs w:val="28"/>
        </w:rPr>
        <w:t>年8月31日（含）以后出生。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36B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2023-12-23T04:11:36Z</dcterms:created>
  <dc:creator>lixi</dc:creator>
  <cp:lastModifiedBy>谢丽坤</cp:lastModifiedBy>
  <dcterms:modified xsi:type="dcterms:W3CDTF">2023-12-23T04:12:19Z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045A6D4935C84C1BB42AF5305ACDD225_12</vt:lpwstr>
  </property>
</Properties>
</file>